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3DA6" w14:textId="77777777" w:rsidR="002758FB" w:rsidRDefault="008E4279">
      <w:r>
        <w:t>To create a sanger sequencing</w:t>
      </w:r>
      <w:r w:rsidR="002758FB">
        <w:t xml:space="preserve"> order using eRAMP, log in to eRAMP (</w:t>
      </w:r>
      <w:hyperlink r:id="rId7" w:history="1">
        <w:r w:rsidR="002758FB" w:rsidRPr="00DB6987">
          <w:rPr>
            <w:rStyle w:val="Hyperlink"/>
          </w:rPr>
          <w:t>https://eramp.osumc.edu</w:t>
        </w:r>
      </w:hyperlink>
      <w:r w:rsidR="002758FB">
        <w:t xml:space="preserve">) using your OSU id </w:t>
      </w:r>
      <w:r w:rsidR="004642FD">
        <w:t>(</w:t>
      </w:r>
      <w:proofErr w:type="spellStart"/>
      <w:r w:rsidR="004642FD">
        <w:t>lastname</w:t>
      </w:r>
      <w:proofErr w:type="spellEnd"/>
      <w:r w:rsidR="004642FD">
        <w:t xml:space="preserve">.#) </w:t>
      </w:r>
      <w:r w:rsidR="002758FB">
        <w:t xml:space="preserve">and password.  </w:t>
      </w:r>
    </w:p>
    <w:p w14:paraId="4F8F060F" w14:textId="060AC240" w:rsidR="002758FB" w:rsidRDefault="00A836AF" w:rsidP="00A836AF">
      <w:pPr>
        <w:pStyle w:val="ListParagraph"/>
        <w:numPr>
          <w:ilvl w:val="0"/>
          <w:numId w:val="1"/>
        </w:numPr>
      </w:pPr>
      <w:r>
        <w:t xml:space="preserve"> </w:t>
      </w:r>
      <w:r w:rsidR="002758FB">
        <w:t>Click on “New Order”</w:t>
      </w:r>
      <w:r w:rsidR="00232D28">
        <w:t xml:space="preserve"> and click on the plus sign to show the list of available Shared Resources.</w:t>
      </w:r>
    </w:p>
    <w:p w14:paraId="5CE25F18" w14:textId="39EF94BA" w:rsidR="00232D28" w:rsidRDefault="00232D28" w:rsidP="00232D28">
      <w:r w:rsidRPr="00232D28">
        <w:drawing>
          <wp:inline distT="0" distB="0" distL="0" distR="0" wp14:anchorId="372977F1" wp14:editId="306B868F">
            <wp:extent cx="5943600" cy="429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857EC" w14:textId="77777777" w:rsidR="002758FB" w:rsidRDefault="00A836AF" w:rsidP="00A836AF">
      <w:pPr>
        <w:pStyle w:val="ListParagraph"/>
        <w:numPr>
          <w:ilvl w:val="0"/>
          <w:numId w:val="1"/>
        </w:numPr>
      </w:pPr>
      <w:r>
        <w:t xml:space="preserve"> </w:t>
      </w:r>
      <w:r w:rsidR="002758FB">
        <w:t>Choose “Genomics.”</w:t>
      </w:r>
    </w:p>
    <w:p w14:paraId="2F9EFD19" w14:textId="722A1EC6" w:rsidR="00232D28" w:rsidRDefault="00232D28" w:rsidP="00232D28">
      <w:r w:rsidRPr="00232D28">
        <w:drawing>
          <wp:inline distT="0" distB="0" distL="0" distR="0" wp14:anchorId="54EB8D56" wp14:editId="6DD75686">
            <wp:extent cx="4007005" cy="5114925"/>
            <wp:effectExtent l="0" t="0" r="0" b="0"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7987" cy="511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1D6D8" w14:textId="791F4431" w:rsidR="00A836AF" w:rsidRDefault="00A836AF"/>
    <w:p w14:paraId="681BFBB3" w14:textId="77777777" w:rsidR="00A836AF" w:rsidRDefault="00A836AF"/>
    <w:p w14:paraId="7997B9D1" w14:textId="77777777" w:rsidR="005B7BA6" w:rsidRDefault="005B7BA6" w:rsidP="00A836AF">
      <w:pPr>
        <w:pStyle w:val="ListParagraph"/>
        <w:numPr>
          <w:ilvl w:val="0"/>
          <w:numId w:val="1"/>
        </w:numPr>
      </w:pPr>
      <w:r>
        <w:t>Select a Principal Investigator.</w:t>
      </w:r>
    </w:p>
    <w:p w14:paraId="0EDC47E2" w14:textId="5D3235C3" w:rsidR="005B7BA6" w:rsidRDefault="005B7BA6" w:rsidP="00A836AF">
      <w:pPr>
        <w:pStyle w:val="ListParagraph"/>
        <w:numPr>
          <w:ilvl w:val="0"/>
          <w:numId w:val="1"/>
        </w:numPr>
      </w:pPr>
      <w:r>
        <w:t>Add collaborators to the order (optional)</w:t>
      </w:r>
      <w:r w:rsidR="00DF173C">
        <w:t>.</w:t>
      </w:r>
    </w:p>
    <w:p w14:paraId="7388EC95" w14:textId="22802907" w:rsidR="005B7BA6" w:rsidRDefault="00FF07B5" w:rsidP="00A836AF">
      <w:pPr>
        <w:pStyle w:val="ListParagraph"/>
        <w:numPr>
          <w:ilvl w:val="0"/>
          <w:numId w:val="1"/>
        </w:numPr>
      </w:pPr>
      <w:r>
        <w:lastRenderedPageBreak/>
        <w:t>Add Safety Requirements.</w:t>
      </w:r>
    </w:p>
    <w:p w14:paraId="494E5600" w14:textId="43A5A3A9" w:rsidR="00FF07B5" w:rsidRDefault="00FF07B5" w:rsidP="00FF07B5">
      <w:pPr>
        <w:ind w:left="360"/>
      </w:pPr>
      <w:r w:rsidRPr="00FF07B5">
        <w:drawing>
          <wp:inline distT="0" distB="0" distL="0" distR="0" wp14:anchorId="44845300" wp14:editId="7CCE7AD4">
            <wp:extent cx="3448050" cy="2256356"/>
            <wp:effectExtent l="0" t="0" r="0" b="0"/>
            <wp:docPr id="6" name="Picture 6" descr="A screenshot of a medical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medical for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6466" cy="226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60224" w14:textId="77777777" w:rsidR="00FF07B5" w:rsidRDefault="00FF07B5" w:rsidP="00FF07B5"/>
    <w:p w14:paraId="15DEC0C4" w14:textId="77777777" w:rsidR="00D8729C" w:rsidRDefault="00D8729C"/>
    <w:p w14:paraId="1D95D168" w14:textId="09EFB19C" w:rsidR="003E1155" w:rsidRDefault="00565B55" w:rsidP="003E1155">
      <w:pPr>
        <w:pStyle w:val="ListParagraph"/>
        <w:numPr>
          <w:ilvl w:val="0"/>
          <w:numId w:val="1"/>
        </w:numPr>
      </w:pPr>
      <w:r>
        <w:t>Add Products</w:t>
      </w:r>
    </w:p>
    <w:p w14:paraId="2571D00E" w14:textId="1B148156" w:rsidR="00565B55" w:rsidRDefault="00565B55" w:rsidP="00565B55">
      <w:pPr>
        <w:ind w:left="720"/>
      </w:pPr>
      <w:r>
        <w:t>Highlight “Sanger Sequencing and Genotyping” in the left pane.</w:t>
      </w:r>
    </w:p>
    <w:p w14:paraId="65DD2234" w14:textId="36B52F50" w:rsidR="00565B55" w:rsidRDefault="00565B55" w:rsidP="00565B55">
      <w:pPr>
        <w:ind w:left="720"/>
      </w:pPr>
      <w:r>
        <w:t>Enter the number of samples in the right pane.</w:t>
      </w:r>
    </w:p>
    <w:p w14:paraId="550AD336" w14:textId="77777777" w:rsidR="00565B55" w:rsidRDefault="00565B55" w:rsidP="00565B55">
      <w:pPr>
        <w:ind w:left="720"/>
      </w:pPr>
    </w:p>
    <w:p w14:paraId="36E35358" w14:textId="149F5311" w:rsidR="00565B55" w:rsidRDefault="00565B55" w:rsidP="00565B55">
      <w:pPr>
        <w:ind w:left="720"/>
      </w:pPr>
      <w:r w:rsidRPr="00565B55">
        <w:drawing>
          <wp:inline distT="0" distB="0" distL="0" distR="0" wp14:anchorId="3F425D83" wp14:editId="65CBDC30">
            <wp:extent cx="5133975" cy="3470918"/>
            <wp:effectExtent l="0" t="0" r="0" b="0"/>
            <wp:docPr id="7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7515" cy="348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F5116" w14:textId="6D1D3B40" w:rsidR="00D00263" w:rsidRDefault="00D00263" w:rsidP="00173C67">
      <w:pPr>
        <w:pStyle w:val="ListParagraph"/>
      </w:pPr>
    </w:p>
    <w:p w14:paraId="70266559" w14:textId="77777777" w:rsidR="00D00263" w:rsidRDefault="00D00263" w:rsidP="0051130F">
      <w:pPr>
        <w:ind w:firstLine="720"/>
      </w:pPr>
    </w:p>
    <w:p w14:paraId="0C0AF58E" w14:textId="77777777" w:rsidR="002758FB" w:rsidRDefault="00D00263" w:rsidP="00D8729C">
      <w:r>
        <w:t xml:space="preserve"> </w:t>
      </w:r>
    </w:p>
    <w:p w14:paraId="1B7B038F" w14:textId="0A96319A" w:rsidR="002758FB" w:rsidRDefault="00D00263" w:rsidP="00D00263">
      <w:pPr>
        <w:pStyle w:val="ListParagraph"/>
        <w:numPr>
          <w:ilvl w:val="0"/>
          <w:numId w:val="1"/>
        </w:numPr>
      </w:pPr>
      <w:r>
        <w:t xml:space="preserve"> </w:t>
      </w:r>
      <w:r w:rsidR="00173C67">
        <w:t>Add your Billing information.</w:t>
      </w:r>
    </w:p>
    <w:p w14:paraId="5944368D" w14:textId="4493775F" w:rsidR="00D00263" w:rsidRDefault="00173C67" w:rsidP="00D00263">
      <w:r w:rsidRPr="00173C67">
        <w:drawing>
          <wp:inline distT="0" distB="0" distL="0" distR="0" wp14:anchorId="685751A6" wp14:editId="541F2C85">
            <wp:extent cx="5943600" cy="2129790"/>
            <wp:effectExtent l="0" t="0" r="0" b="3810"/>
            <wp:docPr id="10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46ADB" w14:textId="77777777" w:rsidR="00173C67" w:rsidRDefault="00173C67" w:rsidP="00D00263"/>
    <w:p w14:paraId="15F927B3" w14:textId="77777777" w:rsidR="00173C67" w:rsidRDefault="00173C67" w:rsidP="00D00263"/>
    <w:p w14:paraId="23816FE7" w14:textId="72F788B7" w:rsidR="00266F7F" w:rsidRDefault="00D00263" w:rsidP="00266F7F">
      <w:pPr>
        <w:pStyle w:val="ListParagraph"/>
        <w:numPr>
          <w:ilvl w:val="0"/>
          <w:numId w:val="1"/>
        </w:numPr>
      </w:pPr>
      <w:r>
        <w:t xml:space="preserve"> </w:t>
      </w:r>
      <w:r w:rsidR="002758FB">
        <w:t xml:space="preserve">In the Forms </w:t>
      </w:r>
      <w:r w:rsidR="00266F7F">
        <w:t>section</w:t>
      </w:r>
      <w:r w:rsidR="002758FB">
        <w:t>, click on</w:t>
      </w:r>
      <w:r w:rsidR="00EE14E2">
        <w:t xml:space="preserve"> </w:t>
      </w:r>
      <w:r w:rsidR="00266F7F">
        <w:t xml:space="preserve">“View Template” to download the </w:t>
      </w:r>
      <w:r w:rsidR="00EE14E2">
        <w:t>Sanger</w:t>
      </w:r>
      <w:r w:rsidR="002758FB">
        <w:t xml:space="preserve"> Sequencin</w:t>
      </w:r>
      <w:r w:rsidR="00A538EF">
        <w:t xml:space="preserve">g </w:t>
      </w:r>
      <w:r w:rsidR="00EE14E2">
        <w:t xml:space="preserve">Sample Submission </w:t>
      </w:r>
      <w:r w:rsidR="00A538EF">
        <w:t>Form</w:t>
      </w:r>
      <w:r w:rsidR="00266F7F">
        <w:t>.  E</w:t>
      </w:r>
      <w:r w:rsidR="00A538EF">
        <w:t>nter your sample names</w:t>
      </w:r>
      <w:r w:rsidR="00266F7F">
        <w:t>, save the file,</w:t>
      </w:r>
      <w:r w:rsidR="002758FB">
        <w:t xml:space="preserve"> and attach the completed form</w:t>
      </w:r>
      <w:r w:rsidR="00266F7F">
        <w:t xml:space="preserve"> to the order by clicking on “Upload.”</w:t>
      </w:r>
      <w:r w:rsidR="008925E1">
        <w:t xml:space="preserve">  You may add any other notes or attachments in the Notes/Attachments tab.</w:t>
      </w:r>
    </w:p>
    <w:p w14:paraId="6C219625" w14:textId="77777777" w:rsidR="00266F7F" w:rsidRDefault="00266F7F" w:rsidP="00266F7F"/>
    <w:p w14:paraId="488D96AF" w14:textId="4822F451" w:rsidR="00266F7F" w:rsidRDefault="00266F7F" w:rsidP="00266F7F">
      <w:r w:rsidRPr="00266F7F">
        <w:drawing>
          <wp:inline distT="0" distB="0" distL="0" distR="0" wp14:anchorId="0003AA8F" wp14:editId="7BA7FD1B">
            <wp:extent cx="5943600" cy="2244090"/>
            <wp:effectExtent l="0" t="0" r="0" b="3810"/>
            <wp:docPr id="11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FFC31" w14:textId="1D44D62F" w:rsidR="005A532C" w:rsidRDefault="005A532C" w:rsidP="005A532C"/>
    <w:p w14:paraId="2BFAA8A9" w14:textId="75F64B18" w:rsidR="00A538EF" w:rsidRDefault="00A538EF">
      <w:r>
        <w:lastRenderedPageBreak/>
        <w:t xml:space="preserve">When you are finished, click </w:t>
      </w:r>
      <w:r w:rsidR="00304C85">
        <w:t>“</w:t>
      </w:r>
      <w:r>
        <w:t>S</w:t>
      </w:r>
      <w:r w:rsidR="00230252">
        <w:t xml:space="preserve">ubmit </w:t>
      </w:r>
      <w:r>
        <w:t>Order</w:t>
      </w:r>
      <w:r w:rsidR="00304C85">
        <w:t>”</w:t>
      </w:r>
      <w:r w:rsidR="00E278B0">
        <w:t xml:space="preserve"> at the bottom of the page.</w:t>
      </w:r>
    </w:p>
    <w:p w14:paraId="2E598DAF" w14:textId="3BC25011" w:rsidR="00E278B0" w:rsidRDefault="00E278B0">
      <w:r w:rsidRPr="00E278B0">
        <w:drawing>
          <wp:inline distT="0" distB="0" distL="0" distR="0" wp14:anchorId="28866190" wp14:editId="46598C6E">
            <wp:extent cx="4553585" cy="1095528"/>
            <wp:effectExtent l="0" t="0" r="0" b="9525"/>
            <wp:docPr id="12" name="Picture 12" descr="A red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circle with white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53276" w14:textId="77777777" w:rsidR="00605004" w:rsidRDefault="00605004"/>
    <w:p w14:paraId="100DB542" w14:textId="77777777" w:rsidR="008925E1" w:rsidRDefault="004141F6">
      <w:r>
        <w:t>There is a refrigerator outside room 291 of the BRT for sample drop</w:t>
      </w:r>
      <w:r w:rsidR="00D00263">
        <w:t xml:space="preserve"> </w:t>
      </w:r>
      <w:r>
        <w:t>off.</w:t>
      </w:r>
      <w:r w:rsidR="00605004">
        <w:t xml:space="preserve">  Please print out a copy of the sample submission form and leave it along with your sam</w:t>
      </w:r>
      <w:r w:rsidR="00EF3A83">
        <w:t>p</w:t>
      </w:r>
      <w:r w:rsidR="00605004">
        <w:t>les.</w:t>
      </w:r>
    </w:p>
    <w:p w14:paraId="78EF5707" w14:textId="056F31BF" w:rsidR="008925E1" w:rsidRDefault="008925E1">
      <w:r>
        <w:t xml:space="preserve">Samples are run Monday – Friday and the turnaround time is the following morning if the samples are received by </w:t>
      </w:r>
      <w:r w:rsidR="00774976">
        <w:t>noon.</w:t>
      </w:r>
      <w:r>
        <w:t xml:space="preserve">  A text file </w:t>
      </w:r>
      <w:r w:rsidR="006906CE">
        <w:t>of the sequence</w:t>
      </w:r>
      <w:r>
        <w:t xml:space="preserve"> </w:t>
      </w:r>
      <w:r w:rsidR="00A759A8">
        <w:t xml:space="preserve">(.seq) </w:t>
      </w:r>
      <w:r>
        <w:t>and a</w:t>
      </w:r>
      <w:r w:rsidR="00D00263">
        <w:t>n</w:t>
      </w:r>
      <w:r>
        <w:t xml:space="preserve"> .ab</w:t>
      </w:r>
      <w:r w:rsidR="00A759A8">
        <w:t>1</w:t>
      </w:r>
      <w:r>
        <w:t xml:space="preserve"> file of the chromatogram </w:t>
      </w:r>
      <w:r w:rsidR="00A759A8">
        <w:t xml:space="preserve">will be </w:t>
      </w:r>
      <w:r>
        <w:t>uploaded to</w:t>
      </w:r>
      <w:r w:rsidR="00774976">
        <w:t xml:space="preserve"> the </w:t>
      </w:r>
      <w:r w:rsidR="000D38C9">
        <w:t xml:space="preserve">attachments section of </w:t>
      </w:r>
      <w:r w:rsidR="00DF173C">
        <w:t xml:space="preserve">the </w:t>
      </w:r>
      <w:r w:rsidR="00774976">
        <w:t>eRAMP order</w:t>
      </w:r>
      <w:r w:rsidR="006906CE">
        <w:t xml:space="preserve">.  </w:t>
      </w:r>
      <w:r w:rsidR="00F14907">
        <w:t>You will receive a computer-generated email when the data has been uploaded.</w:t>
      </w:r>
    </w:p>
    <w:p w14:paraId="10EA8E46" w14:textId="77777777" w:rsidR="00A141A3" w:rsidRDefault="00A141A3"/>
    <w:sectPr w:rsidR="00A141A3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B7BE" w14:textId="77777777" w:rsidR="00A77FE9" w:rsidRDefault="00A77FE9" w:rsidP="008E4279">
      <w:pPr>
        <w:spacing w:after="0" w:line="240" w:lineRule="auto"/>
      </w:pPr>
      <w:r>
        <w:separator/>
      </w:r>
    </w:p>
  </w:endnote>
  <w:endnote w:type="continuationSeparator" w:id="0">
    <w:p w14:paraId="612C045F" w14:textId="77777777" w:rsidR="00A77FE9" w:rsidRDefault="00A77FE9" w:rsidP="008E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00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20836" w14:textId="77777777" w:rsidR="008E4279" w:rsidRDefault="008E42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2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F1D230" w14:textId="77777777" w:rsidR="008E4279" w:rsidRDefault="008E4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E952" w14:textId="77777777" w:rsidR="00A77FE9" w:rsidRDefault="00A77FE9" w:rsidP="008E4279">
      <w:pPr>
        <w:spacing w:after="0" w:line="240" w:lineRule="auto"/>
      </w:pPr>
      <w:r>
        <w:separator/>
      </w:r>
    </w:p>
  </w:footnote>
  <w:footnote w:type="continuationSeparator" w:id="0">
    <w:p w14:paraId="2B6C6B9B" w14:textId="77777777" w:rsidR="00A77FE9" w:rsidRDefault="00A77FE9" w:rsidP="008E4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A517A"/>
    <w:multiLevelType w:val="hybridMultilevel"/>
    <w:tmpl w:val="CAB2B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8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FB"/>
    <w:rsid w:val="00035FA0"/>
    <w:rsid w:val="000D38C9"/>
    <w:rsid w:val="00173C67"/>
    <w:rsid w:val="00230252"/>
    <w:rsid w:val="00232D28"/>
    <w:rsid w:val="00266F7F"/>
    <w:rsid w:val="002758FB"/>
    <w:rsid w:val="00304C85"/>
    <w:rsid w:val="003900C2"/>
    <w:rsid w:val="003E1155"/>
    <w:rsid w:val="004141F6"/>
    <w:rsid w:val="004642FD"/>
    <w:rsid w:val="0051130F"/>
    <w:rsid w:val="00565B55"/>
    <w:rsid w:val="005A532C"/>
    <w:rsid w:val="005B7BA6"/>
    <w:rsid w:val="00605004"/>
    <w:rsid w:val="00624020"/>
    <w:rsid w:val="006906CE"/>
    <w:rsid w:val="00774976"/>
    <w:rsid w:val="008925E1"/>
    <w:rsid w:val="008A0D87"/>
    <w:rsid w:val="008E4279"/>
    <w:rsid w:val="00911FCF"/>
    <w:rsid w:val="00921514"/>
    <w:rsid w:val="00964FFA"/>
    <w:rsid w:val="00A141A3"/>
    <w:rsid w:val="00A228A3"/>
    <w:rsid w:val="00A538EF"/>
    <w:rsid w:val="00A759A8"/>
    <w:rsid w:val="00A77FE9"/>
    <w:rsid w:val="00A836AF"/>
    <w:rsid w:val="00B00461"/>
    <w:rsid w:val="00BB6EB8"/>
    <w:rsid w:val="00D00263"/>
    <w:rsid w:val="00D8729C"/>
    <w:rsid w:val="00DB3638"/>
    <w:rsid w:val="00DF173C"/>
    <w:rsid w:val="00E278B0"/>
    <w:rsid w:val="00E828AA"/>
    <w:rsid w:val="00ED3FBB"/>
    <w:rsid w:val="00EE14E2"/>
    <w:rsid w:val="00EF3A83"/>
    <w:rsid w:val="00F14907"/>
    <w:rsid w:val="00FC45A5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4F6C"/>
  <w15:docId w15:val="{AC35BFA3-2DA9-40FC-A356-1C855D06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8F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3FBB"/>
    <w:pPr>
      <w:spacing w:after="0" w:line="240" w:lineRule="auto"/>
    </w:pPr>
    <w:rPr>
      <w:rFonts w:ascii="Calibri" w:eastAsia="Times New Roman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3FBB"/>
    <w:rPr>
      <w:rFonts w:ascii="Calibri" w:eastAsia="Times New Roman" w:hAnsi="Calibri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F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3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279"/>
  </w:style>
  <w:style w:type="paragraph" w:styleId="Footer">
    <w:name w:val="footer"/>
    <w:basedOn w:val="Normal"/>
    <w:link w:val="FooterChar"/>
    <w:uiPriority w:val="99"/>
    <w:unhideWhenUsed/>
    <w:rsid w:val="008E4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eramp.osumc.edu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OSUMC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Daugherty, Christine</dc:creator>
  <cp:lastModifiedBy>Daugherty, Christine</cp:lastModifiedBy>
  <cp:revision>14</cp:revision>
  <dcterms:created xsi:type="dcterms:W3CDTF">2023-07-18T17:03:00Z</dcterms:created>
  <dcterms:modified xsi:type="dcterms:W3CDTF">2023-07-18T17:18:00Z</dcterms:modified>
</cp:coreProperties>
</file>